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 w14:paraId="4AE8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公示有关工作的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 w14:paraId="291F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</w:t>
      </w:r>
    </w:p>
    <w:p w14:paraId="7302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规范事业单位年度报告工作，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强化事业单位登记监督管理，根据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《事业单位登记管理暂行条例》及其实施细则、《事业单位法人年度报告公示办法（试行）》，现就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2024年度事业单位法人年度报告公示有关事项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7EDB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　　一、报送时间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、方式</w:t>
      </w:r>
    </w:p>
    <w:p w14:paraId="268DF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1月1日至3月31日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247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报送范围：北京市事业单位登记管理局登记管理且《事业单位法人证书》在有效期内的事业单位。</w:t>
      </w:r>
    </w:p>
    <w:p w14:paraId="6ED0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报送方式：通过“机关赋码与事业单位登记管理平台”（http://www.gjsy.gov.cn/sydwyhfw）网上报送。</w:t>
      </w:r>
    </w:p>
    <w:p w14:paraId="27DD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二、报送材料</w:t>
      </w:r>
    </w:p>
    <w:p w14:paraId="10E0B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1.《事业单位法人年度报告书》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（网上填写，该材料为公示内容，其余报送材料不公示）。</w:t>
      </w:r>
    </w:p>
    <w:p w14:paraId="0889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2.上一年度年末的资产负债表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（上传图片，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DE3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5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3.事业单位法人证书副本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（上传图片）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D44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.有关资质认可或者执业许可证明文件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（上传图片）。宗旨和业务范围涉及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资质认可或者执业许可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事业单位（包括但不限于各类培训学校、培训中心、职业技能培训学校、技工学校、医院、社区卫生服务中心、门诊部、幼儿园、托儿所、报刊出版机构、养老服务机构、经营性人力资源服务机构、检验检测认证机构等）必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提交；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宗旨和业务范围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不涉及资质认可或者执业许可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8A3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法定代表人手写签字、加盖事业单位公章、举办单位公章的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《事业单位法人年度报告书》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扫描件（上传图片）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11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详细填报要求见附件中的《事业单位法人年度报告书填写模板》。</w:t>
      </w:r>
    </w:p>
    <w:p w14:paraId="20E1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三、报送程序</w:t>
      </w:r>
    </w:p>
    <w:p w14:paraId="74F70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机关赋码和事业单位登记管理平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台”网站——事业单位用户服务——申请年度报告，通过电子证照、光盘、二维码图片密码登录，上传各项材料。</w:t>
      </w:r>
    </w:p>
    <w:p w14:paraId="24CCE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用光盘或登录二维码登录。如没有光盘或登录二维码丢失，请发送单位盖章的申请书至sydj@bjbb.gov.cn，说明办理事项原因。我局收到申请书后，1-2天内会将相关二维码回复至申请单位邮箱，该二维码长期有效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光盘遗失损毁或登录二维码丢失，事业单位可填写《网上登记管理系统登录二维码图片申领表》（下载地址：http://www.gjsy.gov.cn/sydwyhfw），加盖事业单位公章后发至sydj@bjbb.gov.cn邮箱。我局收到申请书后，五个工作日内将登录二维码发至申请单位指定邮箱，登录二维码长期有效，请妥善保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如申领电子证照，请前往北京市事业单位登记管理网“相关下载”栏目下载申领表到北京市政务服务中心二层B岛现场申领。</w:t>
      </w:r>
    </w:p>
    <w:p w14:paraId="65425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事业单位法人年度报告书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》。注意：由于系统功能限制，报告中“公示意见”暂只能选择“申请公示”。申请不公示的，在《事业单位法人年度报告书》扫描件中注明。</w:t>
      </w:r>
    </w:p>
    <w:p w14:paraId="3E8C5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3.上传其他材料。将年度报告其他材料上传至对应条目（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选择“传真”“邮寄或面交）。注意，上传图片需清晰，文字可辨认。</w:t>
      </w:r>
    </w:p>
    <w:p w14:paraId="47A47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4.网上提交。全部材料填写、上传完毕后，点击“提交申报材料至登记管理机关”。提交成功后，年度报告状态由“未提交”变为“审核中”。</w:t>
      </w:r>
    </w:p>
    <w:p w14:paraId="1218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登记管理机关审核。我局对事业单位提交的年度报告进行审核。不符合要求的，我局将退回事业单位修改并一次性告知修改意见（查看“回复信息查阅”）。事业单位按意见修改并重新提交年度报告。</w:t>
      </w:r>
    </w:p>
    <w:p w14:paraId="5A82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网上公示。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我局审核通过的年度报告将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在北京市事业单位登记管理网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。公示后，年度报告状态由“审核中”变为“已公示”，即年度报告工作完成。年度报告申请不公示并经我局同意的，可不公示。</w:t>
      </w:r>
    </w:p>
    <w:p w14:paraId="7A28B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trike/>
          <w:dstrike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.材料存档。纸质年度报告不需送交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，由事业单位自行留存，以备后续监督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69F3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注意事项</w:t>
      </w:r>
    </w:p>
    <w:p w14:paraId="77D2E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事业单位应当如实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准确填报年度报告，并对年度报告的真实性负责。年度报告内容不得涉及国家秘密、商业秘密和个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人隐私。</w:t>
      </w:r>
    </w:p>
    <w:p w14:paraId="1A76B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举办单位对所属事业单位报送的年度报告负有审查责任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，要严格审核年度报告的真实性、完整性、非涉密性，签署年度报告保密审查和公示意见。审查意见未填写或不完整，将退回重报。</w:t>
      </w:r>
    </w:p>
    <w:p w14:paraId="5ECD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.因特殊情况不能按时报送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年度报告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，于3月31日前以书面形式提出延期报送申请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（加盖本单位及举办单位公章）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批准后方可延期报送。</w:t>
      </w:r>
    </w:p>
    <w:p w14:paraId="5D663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登记事项发生变化的，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按照《事业单位登记管理暂行条例实施细则》第四十五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条规定先办理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变更登记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，再报送年度报告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A843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按期报送年度报告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（含退回修改后未按期重报）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将依据《事业单位登记管理暂行条例》及其实施细则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未按期报送年度报告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单位名单。</w:t>
      </w:r>
    </w:p>
    <w:p w14:paraId="53C5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.如遇相关业务问题，可拨打55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63936(刘）/55563982（王）/55563951（陈）进行咨询。</w:t>
      </w:r>
    </w:p>
    <w:p w14:paraId="62CE5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A65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1：事业单位法人年度报告填写模板</w:t>
      </w:r>
    </w:p>
    <w:p w14:paraId="195E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2：关于事业单位登记管理有关事项的工作提示</w:t>
      </w:r>
    </w:p>
    <w:p w14:paraId="7323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B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77D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北京市事业单位登记管理局</w:t>
      </w:r>
    </w:p>
    <w:p w14:paraId="0489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F51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166F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166F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7208"/>
    <w:rsid w:val="0CF54169"/>
    <w:rsid w:val="0D7445F1"/>
    <w:rsid w:val="0FCB7E34"/>
    <w:rsid w:val="133D4F6A"/>
    <w:rsid w:val="13693592"/>
    <w:rsid w:val="1AF83A41"/>
    <w:rsid w:val="23940941"/>
    <w:rsid w:val="2C84229F"/>
    <w:rsid w:val="33CD4EA9"/>
    <w:rsid w:val="378567A6"/>
    <w:rsid w:val="3934169D"/>
    <w:rsid w:val="3FBD6980"/>
    <w:rsid w:val="40D07A92"/>
    <w:rsid w:val="411A2E1D"/>
    <w:rsid w:val="45B92328"/>
    <w:rsid w:val="49DA1C16"/>
    <w:rsid w:val="4A217DBE"/>
    <w:rsid w:val="53825B54"/>
    <w:rsid w:val="59A86032"/>
    <w:rsid w:val="5EF7884D"/>
    <w:rsid w:val="60BE0074"/>
    <w:rsid w:val="626E54CF"/>
    <w:rsid w:val="653952B6"/>
    <w:rsid w:val="65D42C8C"/>
    <w:rsid w:val="69C7337B"/>
    <w:rsid w:val="6AF70169"/>
    <w:rsid w:val="6C3D3EF1"/>
    <w:rsid w:val="6FFF0079"/>
    <w:rsid w:val="73EEAD88"/>
    <w:rsid w:val="74292223"/>
    <w:rsid w:val="77FFDEBD"/>
    <w:rsid w:val="7C1D6641"/>
    <w:rsid w:val="7F3EE9BD"/>
    <w:rsid w:val="7FFF8141"/>
    <w:rsid w:val="CFE897C1"/>
    <w:rsid w:val="DEEBBD3C"/>
    <w:rsid w:val="DFFE25D1"/>
    <w:rsid w:val="E5D526DC"/>
    <w:rsid w:val="FAFA9386"/>
    <w:rsid w:val="FBFF3620"/>
    <w:rsid w:val="FC3FA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1693</Words>
  <Characters>1826</Characters>
  <Lines>0</Lines>
  <Paragraphs>0</Paragraphs>
  <TotalTime>3.66666666666667</TotalTime>
  <ScaleCrop>false</ScaleCrop>
  <LinksUpToDate>false</LinksUpToDate>
  <CharactersWithSpaces>1884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2024-11-30T23:39:00Z</dcterms:created>
  <dc:creator>bjbb10</dc:creator>
  <cp:lastModifiedBy>小伙子你这一个假期过去又长高了吧</cp:lastModifiedBy>
  <cp:lastPrinted>2024-12-27T00:48:03Z</cp:lastPrinted>
  <dcterms:modified xsi:type="dcterms:W3CDTF">2024-12-31T09:44:26Z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C4F95DF12EB543539882469E910E3DF6_13</vt:lpwstr>
  </property>
</Properties>
</file>